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23A3A" w14:textId="77777777" w:rsidR="004609C4" w:rsidRPr="00DD4ABE" w:rsidRDefault="004609C4" w:rsidP="004609C4">
      <w:pPr>
        <w:rPr>
          <w:color w:val="008000"/>
          <w:sz w:val="28"/>
          <w:szCs w:val="28"/>
        </w:rPr>
      </w:pPr>
      <w:bookmarkStart w:id="0" w:name="_GoBack"/>
      <w:bookmarkEnd w:id="0"/>
      <w:r>
        <w:rPr>
          <w:color w:val="008000"/>
          <w:sz w:val="28"/>
          <w:szCs w:val="28"/>
        </w:rPr>
        <w:t>OIL ENERGY RECOVERY, INC</w:t>
      </w:r>
      <w:r w:rsidR="00221BBF">
        <w:rPr>
          <w:color w:val="008000"/>
          <w:sz w:val="28"/>
          <w:szCs w:val="28"/>
        </w:rPr>
        <w:t>.</w:t>
      </w:r>
    </w:p>
    <w:p w14:paraId="04F0A53B" w14:textId="77777777" w:rsidR="004609C4" w:rsidRPr="003F53CE" w:rsidRDefault="004609C4" w:rsidP="004609C4">
      <w:pPr>
        <w:rPr>
          <w:i/>
          <w:sz w:val="22"/>
          <w:szCs w:val="22"/>
          <w:u w:val="single"/>
        </w:rPr>
      </w:pPr>
      <w:r w:rsidRPr="003F53CE">
        <w:rPr>
          <w:i/>
          <w:sz w:val="22"/>
          <w:szCs w:val="22"/>
          <w:u w:val="single"/>
        </w:rPr>
        <w:t xml:space="preserve">Used Oil Collection &amp; Recycling Since 1992          </w:t>
      </w:r>
      <w:r w:rsidR="00AB0739">
        <w:rPr>
          <w:i/>
          <w:sz w:val="22"/>
          <w:szCs w:val="22"/>
          <w:u w:val="single"/>
        </w:rPr>
        <w:t xml:space="preserve">                                </w:t>
      </w:r>
      <w:r>
        <w:rPr>
          <w:i/>
          <w:sz w:val="22"/>
          <w:szCs w:val="22"/>
          <w:u w:val="single"/>
        </w:rPr>
        <w:t xml:space="preserve">   </w:t>
      </w:r>
      <w:r w:rsidRPr="003F53CE">
        <w:rPr>
          <w:sz w:val="22"/>
          <w:szCs w:val="22"/>
          <w:u w:val="single"/>
        </w:rPr>
        <w:t>www.oilenergyrecoveryinc.net</w:t>
      </w:r>
    </w:p>
    <w:p w14:paraId="1EFF79F7" w14:textId="77777777" w:rsidR="004609C4" w:rsidRDefault="004609C4" w:rsidP="004609C4">
      <w:pPr>
        <w:spacing w:before="120"/>
        <w:rPr>
          <w:sz w:val="18"/>
          <w:szCs w:val="18"/>
        </w:rPr>
      </w:pPr>
      <w:r>
        <w:rPr>
          <w:sz w:val="18"/>
          <w:szCs w:val="18"/>
        </w:rPr>
        <w:t xml:space="preserve">P.O Box 492, Stow, MA 01775                                              </w:t>
      </w:r>
      <w:r w:rsidR="00AB0739">
        <w:rPr>
          <w:sz w:val="18"/>
          <w:szCs w:val="18"/>
        </w:rPr>
        <w:t xml:space="preserve">                          </w:t>
      </w:r>
      <w:r>
        <w:rPr>
          <w:sz w:val="18"/>
          <w:szCs w:val="18"/>
        </w:rPr>
        <w:t xml:space="preserve"> </w:t>
      </w:r>
      <w:r w:rsidRPr="00DD4ABE">
        <w:rPr>
          <w:sz w:val="18"/>
          <w:szCs w:val="18"/>
        </w:rPr>
        <w:t xml:space="preserve">Phone </w:t>
      </w:r>
      <w:r>
        <w:rPr>
          <w:sz w:val="18"/>
          <w:szCs w:val="18"/>
        </w:rPr>
        <w:t>(978) 897-6040</w:t>
      </w:r>
      <w:r w:rsidRPr="00DD4ABE">
        <w:rPr>
          <w:sz w:val="18"/>
          <w:szCs w:val="18"/>
        </w:rPr>
        <w:t xml:space="preserve">   Toll Free (800) 984-7559</w:t>
      </w:r>
    </w:p>
    <w:p w14:paraId="49F6AEAE" w14:textId="77777777" w:rsidR="008D69C3" w:rsidRDefault="008D69C3" w:rsidP="004609C4">
      <w:pPr>
        <w:spacing w:before="120"/>
        <w:rPr>
          <w:sz w:val="18"/>
          <w:szCs w:val="18"/>
        </w:rPr>
      </w:pPr>
    </w:p>
    <w:p w14:paraId="17981AA9" w14:textId="77777777" w:rsidR="008D69C3" w:rsidRDefault="008D69C3" w:rsidP="004609C4">
      <w:pPr>
        <w:spacing w:before="120"/>
        <w:rPr>
          <w:sz w:val="18"/>
          <w:szCs w:val="18"/>
        </w:rPr>
      </w:pPr>
    </w:p>
    <w:p w14:paraId="414389E1" w14:textId="77777777" w:rsidR="00480537" w:rsidRDefault="00480537" w:rsidP="00480537">
      <w:pPr>
        <w:rPr>
          <w:color w:val="000000"/>
        </w:rPr>
      </w:pPr>
    </w:p>
    <w:p w14:paraId="570D5753" w14:textId="77777777" w:rsidR="00480537" w:rsidRDefault="00480537" w:rsidP="00480537">
      <w:pPr>
        <w:rPr>
          <w:color w:val="000000"/>
        </w:rPr>
      </w:pPr>
    </w:p>
    <w:p w14:paraId="35DBFC25" w14:textId="77777777" w:rsidR="00480537" w:rsidRDefault="00480537" w:rsidP="00480537">
      <w:pPr>
        <w:rPr>
          <w:color w:val="000000"/>
        </w:rPr>
      </w:pPr>
    </w:p>
    <w:p w14:paraId="5364EDFC" w14:textId="77777777" w:rsidR="00480537" w:rsidRDefault="00480537" w:rsidP="00480537">
      <w:pPr>
        <w:rPr>
          <w:color w:val="000000"/>
        </w:rPr>
      </w:pPr>
    </w:p>
    <w:p w14:paraId="620AAE84" w14:textId="77777777" w:rsidR="00480537" w:rsidRDefault="00480537" w:rsidP="00480537">
      <w:pPr>
        <w:rPr>
          <w:color w:val="000000"/>
        </w:rPr>
      </w:pPr>
      <w:r>
        <w:rPr>
          <w:color w:val="000000"/>
        </w:rPr>
        <w:t>Truck Route to:</w:t>
      </w:r>
    </w:p>
    <w:p w14:paraId="4ED5F337" w14:textId="77777777" w:rsidR="00480537" w:rsidRDefault="00480537" w:rsidP="00480537">
      <w:pPr>
        <w:rPr>
          <w:color w:val="000000"/>
        </w:rPr>
      </w:pPr>
    </w:p>
    <w:p w14:paraId="00E06917" w14:textId="77777777" w:rsidR="00480537" w:rsidRDefault="00480537" w:rsidP="00480537">
      <w:pPr>
        <w:rPr>
          <w:color w:val="000000"/>
        </w:rPr>
      </w:pPr>
      <w:r>
        <w:rPr>
          <w:color w:val="000000"/>
        </w:rPr>
        <w:t>Oil Energy Recovery, Inc.</w:t>
      </w:r>
    </w:p>
    <w:p w14:paraId="3C2C3E3E" w14:textId="77777777" w:rsidR="00480537" w:rsidRDefault="00480537" w:rsidP="00480537">
      <w:pPr>
        <w:rPr>
          <w:color w:val="000000"/>
        </w:rPr>
      </w:pPr>
      <w:smartTag w:uri="urn:schemas-microsoft-com:office:smarttags" w:element="Street">
        <w:smartTag w:uri="urn:schemas-microsoft-com:office:smarttags" w:element="address">
          <w:r>
            <w:rPr>
              <w:color w:val="000000"/>
            </w:rPr>
            <w:t>141 Rollins Road</w:t>
          </w:r>
        </w:smartTag>
      </w:smartTag>
      <w:r>
        <w:rPr>
          <w:color w:val="000000"/>
        </w:rPr>
        <w:t>, Unit 123</w:t>
      </w:r>
    </w:p>
    <w:p w14:paraId="085CB4C8" w14:textId="77777777" w:rsidR="00480537" w:rsidRDefault="00480537" w:rsidP="00480537">
      <w:pPr>
        <w:rPr>
          <w:color w:val="000000"/>
        </w:rPr>
      </w:pPr>
      <w:smartTag w:uri="urn:schemas-microsoft-com:office:smarttags" w:element="place">
        <w:smartTag w:uri="urn:schemas-microsoft-com:office:smarttags" w:element="City">
          <w:r>
            <w:rPr>
              <w:color w:val="000000"/>
            </w:rPr>
            <w:t>Rollinsford</w:t>
          </w:r>
        </w:smartTag>
        <w:r>
          <w:rPr>
            <w:color w:val="000000"/>
          </w:rPr>
          <w:t xml:space="preserve">, </w:t>
        </w:r>
        <w:smartTag w:uri="urn:schemas-microsoft-com:office:smarttags" w:element="State">
          <w:r>
            <w:rPr>
              <w:color w:val="000000"/>
            </w:rPr>
            <w:t>NH</w:t>
          </w:r>
        </w:smartTag>
        <w:r>
          <w:rPr>
            <w:color w:val="000000"/>
          </w:rPr>
          <w:t xml:space="preserve"> </w:t>
        </w:r>
        <w:smartTag w:uri="urn:schemas-microsoft-com:office:smarttags" w:element="PostalCode">
          <w:r>
            <w:rPr>
              <w:color w:val="000000"/>
            </w:rPr>
            <w:t>03869</w:t>
          </w:r>
        </w:smartTag>
      </w:smartTag>
    </w:p>
    <w:p w14:paraId="67901CF1" w14:textId="77777777" w:rsidR="00480537" w:rsidRDefault="00480537" w:rsidP="00480537">
      <w:pPr>
        <w:rPr>
          <w:color w:val="000000"/>
        </w:rPr>
      </w:pPr>
    </w:p>
    <w:p w14:paraId="1EB343E9" w14:textId="77777777" w:rsidR="00480537" w:rsidRDefault="00480537" w:rsidP="00480537">
      <w:pPr>
        <w:rPr>
          <w:color w:val="000000"/>
        </w:rPr>
      </w:pPr>
      <w:r>
        <w:rPr>
          <w:color w:val="000000"/>
        </w:rPr>
        <w:t>Phone: 603-749-6072</w:t>
      </w:r>
    </w:p>
    <w:p w14:paraId="5E410CDF" w14:textId="77777777" w:rsidR="00480537" w:rsidRDefault="00480537" w:rsidP="00480537">
      <w:pPr>
        <w:rPr>
          <w:color w:val="000000"/>
        </w:rPr>
      </w:pPr>
      <w:r>
        <w:rPr>
          <w:color w:val="000000"/>
        </w:rPr>
        <w:t>EPA ID: NHD986483980</w:t>
      </w:r>
    </w:p>
    <w:p w14:paraId="0097AEF1" w14:textId="77777777" w:rsidR="00480537" w:rsidRDefault="00480537" w:rsidP="00480537">
      <w:pPr>
        <w:rPr>
          <w:color w:val="000000"/>
        </w:rPr>
      </w:pPr>
    </w:p>
    <w:p w14:paraId="561F048E" w14:textId="77777777" w:rsidR="00480537" w:rsidRDefault="00480537" w:rsidP="00480537">
      <w:pPr>
        <w:numPr>
          <w:ilvl w:val="0"/>
          <w:numId w:val="1"/>
        </w:numPr>
        <w:rPr>
          <w:color w:val="000000"/>
        </w:rPr>
      </w:pPr>
      <w:r>
        <w:rPr>
          <w:color w:val="000000"/>
        </w:rPr>
        <w:t xml:space="preserve">Route 95 North to the </w:t>
      </w:r>
      <w:smartTag w:uri="urn:schemas-microsoft-com:office:smarttags" w:element="place">
        <w:smartTag w:uri="urn:schemas-microsoft-com:office:smarttags" w:element="PlaceName">
          <w:r>
            <w:rPr>
              <w:color w:val="000000"/>
            </w:rPr>
            <w:t>Hampton</w:t>
          </w:r>
        </w:smartTag>
        <w:r>
          <w:rPr>
            <w:color w:val="000000"/>
          </w:rPr>
          <w:t xml:space="preserve"> </w:t>
        </w:r>
        <w:smartTag w:uri="urn:schemas-microsoft-com:office:smarttags" w:element="PlaceName">
          <w:r>
            <w:rPr>
              <w:color w:val="000000"/>
            </w:rPr>
            <w:t>Toll</w:t>
          </w:r>
        </w:smartTag>
        <w:r>
          <w:rPr>
            <w:color w:val="000000"/>
          </w:rPr>
          <w:t xml:space="preserve"> </w:t>
        </w:r>
        <w:smartTag w:uri="urn:schemas-microsoft-com:office:smarttags" w:element="PlaceType">
          <w:r>
            <w:rPr>
              <w:color w:val="000000"/>
            </w:rPr>
            <w:t>Plaza</w:t>
          </w:r>
        </w:smartTag>
      </w:smartTag>
      <w:r>
        <w:rPr>
          <w:color w:val="000000"/>
        </w:rPr>
        <w:t>, go through tolls, stay left and pick up the Spaulding Turnpike.</w:t>
      </w:r>
    </w:p>
    <w:p w14:paraId="7EFE8D7B" w14:textId="77777777" w:rsidR="00480537" w:rsidRDefault="00480537" w:rsidP="00480537">
      <w:pPr>
        <w:ind w:left="360"/>
        <w:rPr>
          <w:color w:val="000000"/>
        </w:rPr>
      </w:pPr>
    </w:p>
    <w:p w14:paraId="0686A172" w14:textId="77777777" w:rsidR="00480537" w:rsidRDefault="00480537" w:rsidP="00480537">
      <w:pPr>
        <w:numPr>
          <w:ilvl w:val="0"/>
          <w:numId w:val="1"/>
        </w:numPr>
        <w:rPr>
          <w:color w:val="000000"/>
        </w:rPr>
      </w:pPr>
      <w:r>
        <w:rPr>
          <w:color w:val="000000"/>
        </w:rPr>
        <w:t>Follow the Spaulding Turnpike to Exit 6 and stay to the right. At the light, take a right.</w:t>
      </w:r>
    </w:p>
    <w:p w14:paraId="75EC4C55" w14:textId="77777777" w:rsidR="00480537" w:rsidRDefault="00480537" w:rsidP="00480537">
      <w:pPr>
        <w:rPr>
          <w:color w:val="000000"/>
        </w:rPr>
      </w:pPr>
    </w:p>
    <w:p w14:paraId="05394262" w14:textId="77777777" w:rsidR="00480537" w:rsidRDefault="00480537" w:rsidP="00480537">
      <w:pPr>
        <w:numPr>
          <w:ilvl w:val="0"/>
          <w:numId w:val="1"/>
        </w:numPr>
        <w:rPr>
          <w:color w:val="000000"/>
        </w:rPr>
      </w:pPr>
      <w:r>
        <w:rPr>
          <w:color w:val="000000"/>
        </w:rPr>
        <w:t>4.7 miles to 1</w:t>
      </w:r>
      <w:r>
        <w:rPr>
          <w:color w:val="000000"/>
          <w:vertAlign w:val="superscript"/>
        </w:rPr>
        <w:t>st</w:t>
      </w:r>
      <w:r>
        <w:rPr>
          <w:color w:val="000000"/>
        </w:rPr>
        <w:t xml:space="preserve"> traffic light, go straight.</w:t>
      </w:r>
    </w:p>
    <w:p w14:paraId="00B4537E" w14:textId="77777777" w:rsidR="00480537" w:rsidRDefault="00480537" w:rsidP="00480537">
      <w:pPr>
        <w:rPr>
          <w:color w:val="000000"/>
        </w:rPr>
      </w:pPr>
    </w:p>
    <w:p w14:paraId="20F3AA7E" w14:textId="77777777" w:rsidR="00480537" w:rsidRDefault="00480537" w:rsidP="00480537">
      <w:pPr>
        <w:numPr>
          <w:ilvl w:val="0"/>
          <w:numId w:val="1"/>
        </w:numPr>
        <w:rPr>
          <w:color w:val="000000"/>
        </w:rPr>
      </w:pPr>
      <w:r>
        <w:rPr>
          <w:color w:val="000000"/>
        </w:rPr>
        <w:t>At 2</w:t>
      </w:r>
      <w:r>
        <w:rPr>
          <w:color w:val="000000"/>
          <w:vertAlign w:val="superscript"/>
        </w:rPr>
        <w:t>nd</w:t>
      </w:r>
      <w:r>
        <w:rPr>
          <w:color w:val="000000"/>
        </w:rPr>
        <w:t xml:space="preserve"> traffic light, go straight.</w:t>
      </w:r>
    </w:p>
    <w:p w14:paraId="3EE07393" w14:textId="77777777" w:rsidR="00480537" w:rsidRDefault="00480537" w:rsidP="00480537">
      <w:pPr>
        <w:rPr>
          <w:color w:val="000000"/>
        </w:rPr>
      </w:pPr>
    </w:p>
    <w:p w14:paraId="43BE9E8A" w14:textId="77777777" w:rsidR="00480537" w:rsidRDefault="00480537" w:rsidP="00480537">
      <w:pPr>
        <w:numPr>
          <w:ilvl w:val="0"/>
          <w:numId w:val="1"/>
        </w:numPr>
        <w:rPr>
          <w:color w:val="000000"/>
        </w:rPr>
      </w:pPr>
      <w:r>
        <w:rPr>
          <w:color w:val="000000"/>
        </w:rPr>
        <w:t>At 3</w:t>
      </w:r>
      <w:r>
        <w:rPr>
          <w:color w:val="000000"/>
          <w:vertAlign w:val="superscript"/>
        </w:rPr>
        <w:t>rd</w:t>
      </w:r>
      <w:r>
        <w:rPr>
          <w:color w:val="000000"/>
        </w:rPr>
        <w:t xml:space="preserve"> traffic light the road bears right and then </w:t>
      </w:r>
      <w:proofErr w:type="gramStart"/>
      <w:r>
        <w:rPr>
          <w:color w:val="000000"/>
        </w:rPr>
        <w:t>bends</w:t>
      </w:r>
      <w:proofErr w:type="gramEnd"/>
      <w:r>
        <w:rPr>
          <w:color w:val="000000"/>
        </w:rPr>
        <w:t xml:space="preserve"> left. Stay left and go straight up the hill.</w:t>
      </w:r>
    </w:p>
    <w:p w14:paraId="02D4E4E9" w14:textId="77777777" w:rsidR="00480537" w:rsidRDefault="00480537" w:rsidP="00480537">
      <w:pPr>
        <w:rPr>
          <w:color w:val="000000"/>
        </w:rPr>
      </w:pPr>
    </w:p>
    <w:p w14:paraId="3C5E6AC7" w14:textId="77777777" w:rsidR="00480537" w:rsidRDefault="00480537" w:rsidP="00480537">
      <w:pPr>
        <w:numPr>
          <w:ilvl w:val="0"/>
          <w:numId w:val="1"/>
        </w:numPr>
        <w:rPr>
          <w:color w:val="000000"/>
        </w:rPr>
      </w:pPr>
      <w:r>
        <w:rPr>
          <w:color w:val="000000"/>
        </w:rPr>
        <w:t>Go straight thought the 4</w:t>
      </w:r>
      <w:r>
        <w:rPr>
          <w:color w:val="000000"/>
          <w:vertAlign w:val="superscript"/>
        </w:rPr>
        <w:t>th</w:t>
      </w:r>
      <w:r>
        <w:rPr>
          <w:color w:val="000000"/>
        </w:rPr>
        <w:t xml:space="preserve"> and 5</w:t>
      </w:r>
      <w:r>
        <w:rPr>
          <w:color w:val="000000"/>
          <w:vertAlign w:val="superscript"/>
        </w:rPr>
        <w:t>th</w:t>
      </w:r>
      <w:r>
        <w:rPr>
          <w:color w:val="000000"/>
        </w:rPr>
        <w:t xml:space="preserve"> traffic lights over railroad tracks and go right onto </w:t>
      </w:r>
      <w:smartTag w:uri="urn:schemas-microsoft-com:office:smarttags" w:element="Street">
        <w:smartTag w:uri="urn:schemas-microsoft-com:office:smarttags" w:element="address">
          <w:r>
            <w:rPr>
              <w:color w:val="000000"/>
            </w:rPr>
            <w:t>Pierce Street</w:t>
          </w:r>
        </w:smartTag>
      </w:smartTag>
      <w:r>
        <w:rPr>
          <w:color w:val="000000"/>
        </w:rPr>
        <w:t>.</w:t>
      </w:r>
    </w:p>
    <w:p w14:paraId="0D332D9D" w14:textId="77777777" w:rsidR="00480537" w:rsidRDefault="00480537" w:rsidP="00480537">
      <w:pPr>
        <w:rPr>
          <w:color w:val="000000"/>
        </w:rPr>
      </w:pPr>
    </w:p>
    <w:p w14:paraId="7F6997EE" w14:textId="77777777" w:rsidR="00480537" w:rsidRDefault="00480537" w:rsidP="00480537">
      <w:pPr>
        <w:numPr>
          <w:ilvl w:val="0"/>
          <w:numId w:val="1"/>
        </w:numPr>
        <w:rPr>
          <w:color w:val="000000"/>
        </w:rPr>
      </w:pPr>
      <w:r>
        <w:rPr>
          <w:color w:val="000000"/>
        </w:rPr>
        <w:t xml:space="preserve">At the end of </w:t>
      </w:r>
      <w:smartTag w:uri="urn:schemas-microsoft-com:office:smarttags" w:element="Street">
        <w:smartTag w:uri="urn:schemas-microsoft-com:office:smarttags" w:element="address">
          <w:r>
            <w:rPr>
              <w:color w:val="000000"/>
            </w:rPr>
            <w:t>Pierce Street</w:t>
          </w:r>
        </w:smartTag>
      </w:smartTag>
      <w:r>
        <w:rPr>
          <w:color w:val="000000"/>
        </w:rPr>
        <w:t xml:space="preserve"> go left.</w:t>
      </w:r>
    </w:p>
    <w:p w14:paraId="10F672A2" w14:textId="77777777" w:rsidR="00480537" w:rsidRDefault="00480537" w:rsidP="00480537">
      <w:pPr>
        <w:rPr>
          <w:color w:val="000000"/>
        </w:rPr>
      </w:pPr>
    </w:p>
    <w:p w14:paraId="59987D5A" w14:textId="77777777" w:rsidR="00480537" w:rsidRDefault="00480537" w:rsidP="00480537">
      <w:pPr>
        <w:numPr>
          <w:ilvl w:val="0"/>
          <w:numId w:val="1"/>
        </w:numPr>
        <w:rPr>
          <w:color w:val="000000"/>
        </w:rPr>
      </w:pPr>
      <w:r>
        <w:rPr>
          <w:color w:val="000000"/>
        </w:rPr>
        <w:t>Go straight through the next intersection/traffic light and up the hill.</w:t>
      </w:r>
    </w:p>
    <w:p w14:paraId="4A0DD0FE" w14:textId="77777777" w:rsidR="00480537" w:rsidRDefault="00480537" w:rsidP="00480537">
      <w:pPr>
        <w:rPr>
          <w:color w:val="000000"/>
        </w:rPr>
      </w:pPr>
    </w:p>
    <w:p w14:paraId="0F177E50" w14:textId="77777777" w:rsidR="00480537" w:rsidRDefault="00480537" w:rsidP="00480537">
      <w:pPr>
        <w:numPr>
          <w:ilvl w:val="0"/>
          <w:numId w:val="1"/>
        </w:numPr>
        <w:rPr>
          <w:color w:val="000000"/>
        </w:rPr>
      </w:pPr>
      <w:r>
        <w:rPr>
          <w:color w:val="000000"/>
        </w:rPr>
        <w:t>½ mile on the right is Wentworth Greenhouses. Just after Wentworth’s parking lot is a driveway and a large yellow house. Go in driveway and stay to the left of the house. The tank farm is in the rear. Report to office trailer next to the aboveground storage tanks.</w:t>
      </w:r>
    </w:p>
    <w:p w14:paraId="135574F8" w14:textId="77777777" w:rsidR="00480537" w:rsidRDefault="00480537" w:rsidP="00480537">
      <w:pPr>
        <w:rPr>
          <w:color w:val="000000"/>
          <w:sz w:val="16"/>
          <w:szCs w:val="16"/>
        </w:rPr>
      </w:pPr>
      <w:r>
        <w:rPr>
          <w:color w:val="000000"/>
          <w:sz w:val="16"/>
          <w:szCs w:val="16"/>
        </w:rPr>
        <w:t xml:space="preserve">                                                                                                                                           </w:t>
      </w:r>
    </w:p>
    <w:p w14:paraId="50750085" w14:textId="77777777" w:rsidR="00480537" w:rsidRDefault="00480537" w:rsidP="00480537">
      <w:pPr>
        <w:rPr>
          <w:rFonts w:ascii="Arial" w:hAnsi="Arial"/>
          <w:color w:val="000000"/>
          <w:sz w:val="16"/>
          <w:szCs w:val="16"/>
        </w:rPr>
      </w:pPr>
    </w:p>
    <w:p w14:paraId="33A1D186" w14:textId="77777777" w:rsidR="00480537" w:rsidRDefault="00480537" w:rsidP="00480537">
      <w:pPr>
        <w:rPr>
          <w:rFonts w:ascii="Arial" w:hAnsi="Arial"/>
          <w:color w:val="000000"/>
          <w:sz w:val="16"/>
          <w:szCs w:val="16"/>
        </w:rPr>
      </w:pPr>
    </w:p>
    <w:p w14:paraId="61EFC809" w14:textId="77777777" w:rsidR="00480537" w:rsidRDefault="00480537" w:rsidP="00480537">
      <w:pPr>
        <w:rPr>
          <w:rFonts w:ascii="Arial" w:hAnsi="Arial"/>
          <w:color w:val="000000"/>
          <w:sz w:val="16"/>
          <w:szCs w:val="16"/>
        </w:rPr>
      </w:pPr>
    </w:p>
    <w:p w14:paraId="46D9F09D" w14:textId="77777777" w:rsidR="00480537" w:rsidRDefault="00480537" w:rsidP="00480537">
      <w:pPr>
        <w:rPr>
          <w:rFonts w:ascii="Arial" w:hAnsi="Arial"/>
          <w:color w:val="000000"/>
          <w:sz w:val="16"/>
          <w:szCs w:val="16"/>
        </w:rPr>
      </w:pPr>
    </w:p>
    <w:p w14:paraId="31F08DBA" w14:textId="77777777" w:rsidR="00480537" w:rsidRDefault="00480537" w:rsidP="00480537">
      <w:pPr>
        <w:rPr>
          <w:rFonts w:ascii="Arial" w:hAnsi="Arial"/>
          <w:color w:val="000000"/>
        </w:rPr>
      </w:pPr>
    </w:p>
    <w:p w14:paraId="7479F87A" w14:textId="77777777" w:rsidR="008D69C3" w:rsidRDefault="008D69C3" w:rsidP="004609C4">
      <w:pPr>
        <w:spacing w:before="120"/>
      </w:pPr>
    </w:p>
    <w:p w14:paraId="063E4D58" w14:textId="77777777" w:rsidR="008D69C3" w:rsidRDefault="008D69C3" w:rsidP="004609C4">
      <w:pPr>
        <w:spacing w:before="120"/>
      </w:pPr>
    </w:p>
    <w:p w14:paraId="1F29E789" w14:textId="77777777" w:rsidR="001E58FF" w:rsidRPr="008D69C3" w:rsidRDefault="004609C4" w:rsidP="004609C4">
      <w:pPr>
        <w:pStyle w:val="Heading1"/>
        <w:rPr>
          <w:sz w:val="24"/>
          <w:szCs w:val="24"/>
        </w:rPr>
      </w:pPr>
      <w:r w:rsidRPr="008D69C3">
        <w:rPr>
          <w:sz w:val="24"/>
          <w:szCs w:val="24"/>
        </w:rPr>
        <w:t xml:space="preserve"> </w:t>
      </w:r>
    </w:p>
    <w:sectPr w:rsidR="001E58FF" w:rsidRPr="008D69C3" w:rsidSect="009E38D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B0EE2"/>
    <w:multiLevelType w:val="hybridMultilevel"/>
    <w:tmpl w:val="1CD2FABC"/>
    <w:lvl w:ilvl="0" w:tplc="03FC5772">
      <w:start w:val="14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58FF"/>
    <w:rsid w:val="000D394E"/>
    <w:rsid w:val="00142BFF"/>
    <w:rsid w:val="001E58FF"/>
    <w:rsid w:val="00221BBF"/>
    <w:rsid w:val="003F53CE"/>
    <w:rsid w:val="004609C4"/>
    <w:rsid w:val="00480537"/>
    <w:rsid w:val="00642F87"/>
    <w:rsid w:val="008D69C3"/>
    <w:rsid w:val="009E38DE"/>
    <w:rsid w:val="00AB0739"/>
    <w:rsid w:val="00D15BD0"/>
    <w:rsid w:val="00D32B56"/>
    <w:rsid w:val="00DD4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9360434"/>
  <w15:chartTrackingRefBased/>
  <w15:docId w15:val="{722F493A-D837-4F93-B5F1-16773B40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4609C4"/>
    <w:pPr>
      <w:keepNext/>
      <w:spacing w:before="240" w:after="60"/>
      <w:outlineLvl w:val="0"/>
    </w:pPr>
    <w:rPr>
      <w:rFonts w:ascii="Calibri Light" w:hAnsi="Calibri Light"/>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E58FF"/>
    <w:rPr>
      <w:color w:val="0000FF"/>
      <w:u w:val="single"/>
    </w:rPr>
  </w:style>
  <w:style w:type="character" w:customStyle="1" w:styleId="Heading1Char">
    <w:name w:val="Heading 1 Char"/>
    <w:link w:val="Heading1"/>
    <w:rsid w:val="004609C4"/>
    <w:rPr>
      <w:rFonts w:ascii="Calibri Light" w:eastAsia="Times New Roman" w:hAnsi="Calibri Light" w:cs="Times New Roman"/>
      <w:b/>
      <w:bCs/>
      <w:kern w:val="32"/>
      <w:sz w:val="32"/>
      <w:szCs w:val="32"/>
    </w:rPr>
  </w:style>
  <w:style w:type="paragraph" w:styleId="BalloonText">
    <w:name w:val="Balloon Text"/>
    <w:basedOn w:val="Normal"/>
    <w:link w:val="BalloonTextChar"/>
    <w:rsid w:val="008D69C3"/>
    <w:rPr>
      <w:rFonts w:ascii="Segoe UI" w:hAnsi="Segoe UI" w:cs="Segoe UI"/>
      <w:sz w:val="18"/>
      <w:szCs w:val="18"/>
    </w:rPr>
  </w:style>
  <w:style w:type="character" w:customStyle="1" w:styleId="BalloonTextChar">
    <w:name w:val="Balloon Text Char"/>
    <w:link w:val="BalloonText"/>
    <w:rsid w:val="008D69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63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18736-1B79-4B10-8C4F-6A92246FD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OIL ENERGY RECOVERY, INC</vt:lpstr>
    </vt:vector>
  </TitlesOfParts>
  <Company> Oil Energy Recovery</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ENERGY RECOVERY, INC</dc:title>
  <dc:subject/>
  <dc:creator>Susan Gentuso</dc:creator>
  <cp:keywords/>
  <dc:description/>
  <cp:lastModifiedBy>susan gentuso</cp:lastModifiedBy>
  <cp:revision>2</cp:revision>
  <cp:lastPrinted>2016-10-19T18:21:00Z</cp:lastPrinted>
  <dcterms:created xsi:type="dcterms:W3CDTF">2019-06-28T16:35:00Z</dcterms:created>
  <dcterms:modified xsi:type="dcterms:W3CDTF">2019-06-28T16:35:00Z</dcterms:modified>
</cp:coreProperties>
</file>